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EE" w:rsidRPr="002A0871" w:rsidRDefault="00FB65EE" w:rsidP="00FB65EE">
      <w:pPr>
        <w:rPr>
          <w:rFonts w:ascii="Times New Roman" w:hAnsi="Times New Roman" w:cs="Times New Roman"/>
          <w:b/>
          <w:sz w:val="24"/>
          <w:szCs w:val="24"/>
          <w:lang w:val="tt-RU"/>
        </w:rPr>
      </w:pPr>
      <w:r>
        <w:rPr>
          <w:rFonts w:ascii="Times New Roman" w:hAnsi="Times New Roman" w:cs="Times New Roman"/>
          <w:b/>
          <w:sz w:val="24"/>
          <w:szCs w:val="24"/>
          <w:lang w:val="tt-RU"/>
        </w:rPr>
        <w:t>20</w:t>
      </w:r>
      <w:r>
        <w:rPr>
          <w:rFonts w:ascii="Times New Roman" w:hAnsi="Times New Roman" w:cs="Times New Roman"/>
          <w:b/>
          <w:sz w:val="24"/>
          <w:szCs w:val="24"/>
          <w:lang w:val="tt-RU"/>
        </w:rPr>
        <w:t xml:space="preserve">.04.2020  </w:t>
      </w:r>
      <w:r w:rsidR="00C13A50">
        <w:rPr>
          <w:rFonts w:ascii="Times New Roman" w:hAnsi="Times New Roman" w:cs="Times New Roman"/>
          <w:b/>
          <w:sz w:val="24"/>
          <w:szCs w:val="24"/>
          <w:lang w:val="tt-RU"/>
        </w:rPr>
        <w:t xml:space="preserve">   </w:t>
      </w:r>
      <w:bookmarkStart w:id="0" w:name="_GoBack"/>
      <w:bookmarkEnd w:id="0"/>
      <w:r>
        <w:rPr>
          <w:rFonts w:ascii="Times New Roman" w:hAnsi="Times New Roman" w:cs="Times New Roman"/>
          <w:b/>
          <w:sz w:val="24"/>
          <w:szCs w:val="24"/>
          <w:lang w:val="tt-RU"/>
        </w:rPr>
        <w:t xml:space="preserve"> </w:t>
      </w:r>
      <w:r>
        <w:rPr>
          <w:rFonts w:ascii="Times New Roman" w:hAnsi="Times New Roman" w:cs="Times New Roman"/>
          <w:b/>
          <w:sz w:val="24"/>
          <w:szCs w:val="24"/>
        </w:rPr>
        <w:t xml:space="preserve">Класс: </w:t>
      </w:r>
      <w:r>
        <w:rPr>
          <w:rFonts w:ascii="Times New Roman" w:hAnsi="Times New Roman" w:cs="Times New Roman"/>
          <w:b/>
          <w:sz w:val="24"/>
          <w:szCs w:val="24"/>
          <w:lang w:val="tt-RU"/>
        </w:rPr>
        <w:t>8</w:t>
      </w:r>
    </w:p>
    <w:p w:rsidR="00FB65EE" w:rsidRDefault="00FB65EE" w:rsidP="00FB65EE">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Дәрес темасы: </w:t>
      </w:r>
      <w:r w:rsidRPr="00C13A50">
        <w:rPr>
          <w:rFonts w:ascii="Times New Roman" w:hAnsi="Times New Roman" w:cs="Times New Roman"/>
          <w:b/>
          <w:color w:val="FF0000"/>
          <w:sz w:val="24"/>
          <w:szCs w:val="24"/>
          <w:lang w:val="tt-RU"/>
        </w:rPr>
        <w:t>Күрү гигиенасы. Күз авыруларын кисәтү.</w:t>
      </w:r>
    </w:p>
    <w:p w:rsidR="00FB65EE" w:rsidRDefault="00FB65EE" w:rsidP="00FB65EE">
      <w:pPr>
        <w:rPr>
          <w:rFonts w:ascii="Times New Roman" w:hAnsi="Times New Roman" w:cs="Times New Roman"/>
          <w:b/>
          <w:sz w:val="24"/>
          <w:szCs w:val="24"/>
          <w:lang w:val="tt-RU"/>
        </w:rPr>
      </w:pPr>
      <w:r>
        <w:rPr>
          <w:rFonts w:ascii="Times New Roman" w:hAnsi="Times New Roman" w:cs="Times New Roman"/>
          <w:b/>
          <w:sz w:val="24"/>
          <w:szCs w:val="24"/>
          <w:lang w:val="tt-RU"/>
        </w:rPr>
        <w:t>Узган дәрес материалын кабатлау.</w:t>
      </w:r>
    </w:p>
    <w:p w:rsidR="00C13A50" w:rsidRPr="00C13A50" w:rsidRDefault="00FB65EE" w:rsidP="00FB65EE">
      <w:pPr>
        <w:rPr>
          <w:rFonts w:ascii="Times New Roman" w:hAnsi="Times New Roman" w:cs="Times New Roman"/>
          <w:b/>
          <w:sz w:val="24"/>
          <w:szCs w:val="24"/>
          <w:lang w:val="tt-RU"/>
        </w:rPr>
      </w:pPr>
      <w:r>
        <w:rPr>
          <w:rFonts w:ascii="Times New Roman" w:hAnsi="Times New Roman" w:cs="Times New Roman"/>
          <w:b/>
          <w:sz w:val="24"/>
          <w:szCs w:val="24"/>
          <w:lang w:val="tt-RU"/>
        </w:rPr>
        <w:t>Күз төзелеше буенча түбәндәге тестны эшләгез</w:t>
      </w:r>
      <w:r w:rsidR="00C13A50">
        <w:rPr>
          <w:rFonts w:ascii="Times New Roman" w:hAnsi="Times New Roman" w:cs="Times New Roman"/>
          <w:b/>
          <w:color w:val="FF0000"/>
          <w:sz w:val="24"/>
          <w:szCs w:val="24"/>
          <w:lang w:val="tt-RU"/>
        </w:rPr>
        <w:t xml:space="preserve"> </w:t>
      </w:r>
      <w:r w:rsidR="00C13A50" w:rsidRPr="00C13A50">
        <w:rPr>
          <w:rFonts w:ascii="Times New Roman" w:hAnsi="Times New Roman" w:cs="Times New Roman"/>
          <w:b/>
          <w:sz w:val="24"/>
          <w:szCs w:val="24"/>
          <w:lang w:val="tt-RU"/>
        </w:rPr>
        <w:t>һәм 10 минут эчендә укытучыга җибәрегез.</w:t>
      </w:r>
    </w:p>
    <w:p w:rsidR="00FB65EE" w:rsidRDefault="00FB65EE" w:rsidP="00FB65EE">
      <w:pPr>
        <w:rPr>
          <w:rFonts w:ascii="Times New Roman" w:hAnsi="Times New Roman" w:cs="Times New Roman"/>
          <w:b/>
          <w:sz w:val="24"/>
          <w:szCs w:val="24"/>
          <w:lang w:val="tt-RU"/>
        </w:rPr>
      </w:pPr>
      <w:r w:rsidRPr="008D2F3F">
        <w:rPr>
          <w:rFonts w:ascii="Times New Roman" w:hAnsi="Times New Roman" w:cs="Times New Roman"/>
          <w:b/>
          <w:color w:val="FF0000"/>
          <w:sz w:val="24"/>
          <w:szCs w:val="24"/>
          <w:lang w:val="tt-RU"/>
        </w:rPr>
        <w:t xml:space="preserve"> 1 вариант (Зарипова Э.)</w:t>
      </w:r>
    </w:p>
    <w:p w:rsidR="00FB65EE" w:rsidRPr="005155F5" w:rsidRDefault="00FB65EE"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А1.Рецептор, нерв һәм баш мие ярымшарлары үзәкләреннән торган система атала:1.үзәк нерв системасы; 2. Анализатор; 3. Рефлектор дуга; 4 вегетатив нерв системасы.</w:t>
      </w:r>
    </w:p>
    <w:p w:rsidR="00FB65EE" w:rsidRPr="005155F5" w:rsidRDefault="00145D0D"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 xml:space="preserve">А2. Саклагыч функция үти,күзнең  </w:t>
      </w:r>
      <w:r w:rsidR="00FB65EE" w:rsidRPr="005155F5">
        <w:rPr>
          <w:rFonts w:ascii="Times New Roman" w:hAnsi="Times New Roman" w:cs="Times New Roman"/>
          <w:sz w:val="24"/>
          <w:szCs w:val="24"/>
          <w:lang w:val="tt-RU"/>
        </w:rPr>
        <w:t>1.</w:t>
      </w:r>
      <w:r w:rsidRPr="005155F5">
        <w:rPr>
          <w:rFonts w:ascii="Times New Roman" w:hAnsi="Times New Roman" w:cs="Times New Roman"/>
          <w:sz w:val="24"/>
          <w:szCs w:val="24"/>
          <w:lang w:val="tt-RU"/>
        </w:rPr>
        <w:t>төсле тышчасы, 2. Хрусталик, 3. Склера (аксыл тышча), 4. челтәркатлау.</w:t>
      </w:r>
    </w:p>
    <w:p w:rsidR="00145D0D" w:rsidRPr="005155F5" w:rsidRDefault="00145D0D"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А3. Мөгезкатлау: 1. Яктылыкны үткәрә, 2. Күзне кан белән тәэмин итә, 3. Яктылыкны кабул итә, 4. Күзне зарарланудан саклый.</w:t>
      </w:r>
    </w:p>
    <w:p w:rsidR="00145D0D" w:rsidRPr="005155F5" w:rsidRDefault="00145D0D"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А4. Хрусталик: 1. Яктылыкны кабул итә, 2. Яктылык нурларын сындыра, 3. Күзне тукландыра, 4. Күзне саклый.</w:t>
      </w:r>
    </w:p>
    <w:p w:rsidR="00145D0D" w:rsidRPr="005155F5" w:rsidRDefault="00145D0D"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 xml:space="preserve">А5. Челтәркатлауда урнашкан колбачыклар ярсына: 1. Көчле яктылыктан һәм төскә сизгер, 2. Көчле яктыда һәм төс аермый, 3. Аз гына яктылыкта һәм төсләрне аермый, </w:t>
      </w:r>
      <w:r w:rsidR="008D2F3F" w:rsidRPr="005155F5">
        <w:rPr>
          <w:rFonts w:ascii="Times New Roman" w:hAnsi="Times New Roman" w:cs="Times New Roman"/>
          <w:sz w:val="24"/>
          <w:szCs w:val="24"/>
          <w:lang w:val="tt-RU"/>
        </w:rPr>
        <w:t>4. Аз гына яктылыкта һәм төскә сизгер.</w:t>
      </w:r>
    </w:p>
    <w:p w:rsidR="008D2F3F" w:rsidRDefault="008D2F3F" w:rsidP="00FB65EE">
      <w:pPr>
        <w:ind w:left="360"/>
        <w:rPr>
          <w:rFonts w:ascii="Times New Roman" w:hAnsi="Times New Roman" w:cs="Times New Roman"/>
          <w:b/>
          <w:sz w:val="24"/>
          <w:szCs w:val="24"/>
          <w:lang w:val="tt-RU"/>
        </w:rPr>
      </w:pPr>
      <w:r w:rsidRPr="008D2F3F">
        <w:rPr>
          <w:rFonts w:ascii="Times New Roman" w:hAnsi="Times New Roman" w:cs="Times New Roman"/>
          <w:b/>
          <w:color w:val="FF0000"/>
          <w:sz w:val="24"/>
          <w:szCs w:val="24"/>
          <w:lang w:val="tt-RU"/>
        </w:rPr>
        <w:t>2 вариант</w:t>
      </w:r>
      <w:r w:rsidR="00C13A50">
        <w:rPr>
          <w:rFonts w:ascii="Times New Roman" w:hAnsi="Times New Roman" w:cs="Times New Roman"/>
          <w:b/>
          <w:sz w:val="24"/>
          <w:szCs w:val="24"/>
          <w:lang w:val="tt-RU"/>
        </w:rPr>
        <w:t xml:space="preserve"> </w:t>
      </w:r>
      <w:r w:rsidR="00C13A50" w:rsidRPr="00C13A50">
        <w:rPr>
          <w:rFonts w:ascii="Times New Roman" w:hAnsi="Times New Roman" w:cs="Times New Roman"/>
          <w:b/>
          <w:color w:val="FF0000"/>
          <w:sz w:val="24"/>
          <w:szCs w:val="24"/>
          <w:lang w:val="tt-RU"/>
        </w:rPr>
        <w:t>(калган укучылар)</w:t>
      </w:r>
    </w:p>
    <w:p w:rsidR="008D2F3F" w:rsidRPr="005155F5" w:rsidRDefault="008D2F3F"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А1. Анализаторның соңгы звеносы: 1. Ре</w:t>
      </w:r>
      <w:r w:rsidRPr="005155F5">
        <w:rPr>
          <w:rFonts w:ascii="Times New Roman" w:hAnsi="Times New Roman" w:cs="Times New Roman"/>
          <w:sz w:val="24"/>
          <w:szCs w:val="24"/>
        </w:rPr>
        <w:t>ц</w:t>
      </w:r>
      <w:r w:rsidRPr="005155F5">
        <w:rPr>
          <w:rFonts w:ascii="Times New Roman" w:hAnsi="Times New Roman" w:cs="Times New Roman"/>
          <w:sz w:val="24"/>
          <w:szCs w:val="24"/>
          <w:lang w:val="tt-RU"/>
        </w:rPr>
        <w:t>ептор, 2. Нерв, 3. Баш мие ярымшарларының сизү зонасы, 4. Баш мие ярымшарының хәрәкәт зонасы.</w:t>
      </w:r>
    </w:p>
    <w:p w:rsidR="008D2F3F" w:rsidRPr="005155F5" w:rsidRDefault="008D2F3F"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А2. Склера (аксыл тышча) функ</w:t>
      </w:r>
      <w:proofErr w:type="spellStart"/>
      <w:r w:rsidRPr="005155F5">
        <w:rPr>
          <w:rFonts w:ascii="Times New Roman" w:hAnsi="Times New Roman" w:cs="Times New Roman"/>
          <w:sz w:val="24"/>
          <w:szCs w:val="24"/>
        </w:rPr>
        <w:t>циясе</w:t>
      </w:r>
      <w:proofErr w:type="spellEnd"/>
      <w:r w:rsidRPr="005155F5">
        <w:rPr>
          <w:rFonts w:ascii="Times New Roman" w:hAnsi="Times New Roman" w:cs="Times New Roman"/>
          <w:sz w:val="24"/>
          <w:szCs w:val="24"/>
        </w:rPr>
        <w:t xml:space="preserve">: 1. </w:t>
      </w:r>
      <w:r w:rsidRPr="005155F5">
        <w:rPr>
          <w:rFonts w:ascii="Times New Roman" w:hAnsi="Times New Roman" w:cs="Times New Roman"/>
          <w:sz w:val="24"/>
          <w:szCs w:val="24"/>
          <w:lang w:val="tt-RU"/>
        </w:rPr>
        <w:t>Яктылык үткәрә, 2. Күзне кан белән тәэмин итә, 3 яктылыкны кабул итә, 4. Күзне зарарланудан саклый.</w:t>
      </w:r>
    </w:p>
    <w:p w:rsidR="008D2F3F" w:rsidRPr="005155F5" w:rsidRDefault="008D2F3F"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 xml:space="preserve">А3. Челтәркатлау: 1. Яктылык нурларын үткәрә, 2. Яктылык нурларын сындыра, 3. Күзне саклый, 4. Яктылыкны кабул итә. </w:t>
      </w:r>
    </w:p>
    <w:p w:rsidR="008D2F3F" w:rsidRPr="005155F5" w:rsidRDefault="008D2F3F" w:rsidP="00FB65EE">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 xml:space="preserve">А4.Челтәркатлауда барлыкка килгән сүрәт: 1. Кечерәйтелгән һәм кире </w:t>
      </w:r>
      <w:r w:rsidR="005155F5" w:rsidRPr="005155F5">
        <w:rPr>
          <w:rFonts w:ascii="Times New Roman" w:hAnsi="Times New Roman" w:cs="Times New Roman"/>
          <w:sz w:val="24"/>
          <w:szCs w:val="24"/>
          <w:lang w:val="tt-RU"/>
        </w:rPr>
        <w:t>сурәт, 2. Кечерәйтелгән һәм туры сурәт, 3. Зурайтылган һәм кире сурәт, 4. Зурайтылган һәм туры сурәт.</w:t>
      </w:r>
    </w:p>
    <w:p w:rsidR="00FB65EE" w:rsidRPr="005155F5" w:rsidRDefault="005155F5" w:rsidP="005155F5">
      <w:pPr>
        <w:ind w:left="360"/>
        <w:rPr>
          <w:rFonts w:ascii="Times New Roman" w:hAnsi="Times New Roman" w:cs="Times New Roman"/>
          <w:sz w:val="24"/>
          <w:szCs w:val="24"/>
          <w:lang w:val="tt-RU"/>
        </w:rPr>
      </w:pPr>
      <w:r w:rsidRPr="005155F5">
        <w:rPr>
          <w:rFonts w:ascii="Times New Roman" w:hAnsi="Times New Roman" w:cs="Times New Roman"/>
          <w:sz w:val="24"/>
          <w:szCs w:val="24"/>
          <w:lang w:val="tt-RU"/>
        </w:rPr>
        <w:t xml:space="preserve">А5.Челтәркатлауның  таякчыклары ярсына:  </w:t>
      </w:r>
      <w:r w:rsidRPr="005155F5">
        <w:rPr>
          <w:rFonts w:ascii="Times New Roman" w:hAnsi="Times New Roman" w:cs="Times New Roman"/>
          <w:sz w:val="24"/>
          <w:szCs w:val="24"/>
          <w:lang w:val="tt-RU"/>
        </w:rPr>
        <w:t>1. Көчле яктылыктан һәм төскә сизгер, 2. Көчле яктыда һәм төс аермый, 3. Аз гына яктылыкта һәм төсләрне аермый, 4. Аз гына яктылыкта һәм төскә сизгер.</w:t>
      </w:r>
    </w:p>
    <w:p w:rsidR="00FB65EE" w:rsidRPr="00CA1562" w:rsidRDefault="00FB65EE" w:rsidP="00FB65EE">
      <w:pPr>
        <w:rPr>
          <w:rFonts w:ascii="Times New Roman" w:hAnsi="Times New Roman" w:cs="Times New Roman"/>
          <w:b/>
          <w:sz w:val="24"/>
          <w:szCs w:val="24"/>
          <w:lang w:val="tt-RU"/>
        </w:rPr>
      </w:pPr>
      <w:r w:rsidRPr="00402961">
        <w:rPr>
          <w:rFonts w:ascii="Times New Roman" w:hAnsi="Times New Roman" w:cs="Times New Roman"/>
          <w:b/>
          <w:color w:val="C00000"/>
          <w:sz w:val="24"/>
          <w:szCs w:val="24"/>
          <w:lang w:val="tt-RU"/>
        </w:rPr>
        <w:t>Яңа дәрес материалын өйрәнү</w:t>
      </w:r>
      <w:r w:rsidRPr="00CA1562">
        <w:rPr>
          <w:rFonts w:ascii="Times New Roman" w:hAnsi="Times New Roman" w:cs="Times New Roman"/>
          <w:b/>
          <w:sz w:val="24"/>
          <w:szCs w:val="24"/>
          <w:lang w:val="tt-RU"/>
        </w:rPr>
        <w:t xml:space="preserve">. </w:t>
      </w:r>
    </w:p>
    <w:p w:rsidR="00FB65EE" w:rsidRDefault="00FB65EE" w:rsidP="00FB65EE">
      <w:pPr>
        <w:rPr>
          <w:rFonts w:ascii="Times New Roman" w:hAnsi="Times New Roman" w:cs="Times New Roman"/>
          <w:sz w:val="24"/>
          <w:szCs w:val="24"/>
          <w:lang w:val="tt-RU"/>
        </w:rPr>
      </w:pPr>
      <w:r>
        <w:rPr>
          <w:rFonts w:ascii="Times New Roman" w:hAnsi="Times New Roman" w:cs="Times New Roman"/>
          <w:color w:val="C00000"/>
          <w:sz w:val="24"/>
          <w:szCs w:val="24"/>
          <w:lang w:val="tt-RU"/>
        </w:rPr>
        <w:t xml:space="preserve">50 </w:t>
      </w:r>
      <w:r w:rsidRPr="001C1A7A">
        <w:rPr>
          <w:rFonts w:ascii="Times New Roman" w:hAnsi="Times New Roman" w:cs="Times New Roman"/>
          <w:color w:val="C00000"/>
          <w:sz w:val="24"/>
          <w:szCs w:val="24"/>
          <w:lang w:val="tt-RU"/>
        </w:rPr>
        <w:t>н</w:t>
      </w:r>
      <w:r>
        <w:rPr>
          <w:rFonts w:ascii="Times New Roman" w:hAnsi="Times New Roman" w:cs="Times New Roman"/>
          <w:color w:val="C00000"/>
          <w:sz w:val="24"/>
          <w:szCs w:val="24"/>
          <w:lang w:val="tt-RU"/>
        </w:rPr>
        <w:t>че</w:t>
      </w:r>
      <w:r>
        <w:rPr>
          <w:rFonts w:ascii="Times New Roman" w:hAnsi="Times New Roman" w:cs="Times New Roman"/>
          <w:color w:val="C00000"/>
          <w:sz w:val="24"/>
          <w:szCs w:val="24"/>
          <w:lang w:val="tt-RU"/>
        </w:rPr>
        <w:t xml:space="preserve"> параграфларны </w:t>
      </w:r>
      <w:r w:rsidRPr="001C1A7A">
        <w:rPr>
          <w:rFonts w:ascii="Times New Roman" w:hAnsi="Times New Roman" w:cs="Times New Roman"/>
          <w:color w:val="C00000"/>
          <w:sz w:val="24"/>
          <w:szCs w:val="24"/>
          <w:lang w:val="tt-RU"/>
        </w:rPr>
        <w:t xml:space="preserve"> </w:t>
      </w:r>
      <w:r w:rsidRPr="000B0620">
        <w:rPr>
          <w:rFonts w:ascii="Times New Roman" w:hAnsi="Times New Roman" w:cs="Times New Roman"/>
          <w:sz w:val="24"/>
          <w:szCs w:val="24"/>
          <w:lang w:val="tt-RU"/>
        </w:rPr>
        <w:t xml:space="preserve">укып чыгыгыз. </w:t>
      </w:r>
      <w:r w:rsidRPr="00EC4E56">
        <w:rPr>
          <w:rFonts w:ascii="Times New Roman" w:hAnsi="Times New Roman" w:cs="Times New Roman"/>
          <w:sz w:val="24"/>
          <w:szCs w:val="24"/>
          <w:lang w:val="tt-RU"/>
        </w:rPr>
        <w:t>Интернет  ресурслар белән танышыгыз.</w:t>
      </w:r>
      <w:r>
        <w:rPr>
          <w:rFonts w:ascii="Times New Roman" w:hAnsi="Times New Roman" w:cs="Times New Roman"/>
          <w:sz w:val="24"/>
          <w:szCs w:val="24"/>
          <w:lang w:val="tt-RU"/>
        </w:rPr>
        <w:t xml:space="preserve"> </w:t>
      </w:r>
    </w:p>
    <w:p w:rsidR="005155F5" w:rsidRDefault="005155F5" w:rsidP="005155F5">
      <w:pPr>
        <w:pStyle w:val="a3"/>
        <w:numPr>
          <w:ilvl w:val="0"/>
          <w:numId w:val="4"/>
        </w:numPr>
        <w:rPr>
          <w:rFonts w:ascii="Times New Roman" w:hAnsi="Times New Roman" w:cs="Times New Roman"/>
          <w:sz w:val="24"/>
          <w:szCs w:val="24"/>
          <w:lang w:val="tt-RU"/>
        </w:rPr>
      </w:pPr>
      <w:hyperlink r:id="rId6" w:history="1">
        <w:r w:rsidRPr="00647843">
          <w:rPr>
            <w:rStyle w:val="a4"/>
            <w:rFonts w:ascii="Times New Roman" w:hAnsi="Times New Roman" w:cs="Times New Roman"/>
            <w:sz w:val="24"/>
            <w:szCs w:val="24"/>
            <w:lang w:val="tt-RU"/>
          </w:rPr>
          <w:t>http://www.youtube.com/watch?v=u5JJZrLO240</w:t>
        </w:r>
      </w:hyperlink>
      <w:r w:rsidR="00C13A50">
        <w:rPr>
          <w:rFonts w:ascii="Times New Roman" w:hAnsi="Times New Roman" w:cs="Times New Roman"/>
          <w:sz w:val="24"/>
          <w:szCs w:val="24"/>
          <w:lang w:val="tt-RU"/>
        </w:rPr>
        <w:t xml:space="preserve">  </w:t>
      </w:r>
    </w:p>
    <w:p w:rsidR="00350415" w:rsidRDefault="00350415" w:rsidP="00350415">
      <w:pPr>
        <w:pStyle w:val="a3"/>
        <w:rPr>
          <w:rFonts w:ascii="Times New Roman" w:hAnsi="Times New Roman" w:cs="Times New Roman"/>
          <w:sz w:val="24"/>
          <w:szCs w:val="24"/>
          <w:lang w:val="tt-RU"/>
        </w:rPr>
      </w:pPr>
    </w:p>
    <w:p w:rsidR="00350415" w:rsidRDefault="00350415" w:rsidP="00350415">
      <w:pPr>
        <w:pStyle w:val="a3"/>
        <w:rPr>
          <w:rFonts w:ascii="Times New Roman" w:hAnsi="Times New Roman" w:cs="Times New Roman"/>
          <w:sz w:val="24"/>
          <w:szCs w:val="24"/>
          <w:lang w:val="tt-RU"/>
        </w:rPr>
      </w:pPr>
      <w:r w:rsidRPr="00350415">
        <w:rPr>
          <w:rFonts w:ascii="Times New Roman" w:hAnsi="Times New Roman" w:cs="Times New Roman"/>
          <w:color w:val="C00000"/>
          <w:sz w:val="24"/>
          <w:szCs w:val="24"/>
          <w:lang w:val="tt-RU"/>
        </w:rPr>
        <w:t>1 бирем.</w:t>
      </w:r>
      <w:r>
        <w:rPr>
          <w:rFonts w:ascii="Times New Roman" w:hAnsi="Times New Roman" w:cs="Times New Roman"/>
          <w:sz w:val="24"/>
          <w:szCs w:val="24"/>
          <w:lang w:val="tt-RU"/>
        </w:rPr>
        <w:t>Предметтан килгән нурлар күзнең кайсы катлаулары аша үткәнен бирелгән рәсем буенча билгеләп языгыз. (искә төшерәбез §49 подтема “Күзнең үтә күренмәле тирәлеге аша нурлар үтүе” (307 бит яңа китап, 246 бит иске китап)). Катлауларның исемен язып чыгабыз.</w:t>
      </w:r>
    </w:p>
    <w:p w:rsidR="001960E8" w:rsidRPr="005155F5" w:rsidRDefault="001960E8" w:rsidP="001960E8">
      <w:pPr>
        <w:pStyle w:val="a3"/>
        <w:rPr>
          <w:rFonts w:ascii="Times New Roman" w:hAnsi="Times New Roman" w:cs="Times New Roman"/>
          <w:sz w:val="24"/>
          <w:szCs w:val="24"/>
          <w:lang w:val="tt-RU"/>
        </w:rPr>
      </w:pPr>
      <w:r>
        <w:rPr>
          <w:noProof/>
          <w:lang w:eastAsia="ru-RU"/>
        </w:rPr>
        <w:lastRenderedPageBreak/>
        <w:drawing>
          <wp:inline distT="0" distB="0" distL="0" distR="0">
            <wp:extent cx="4457700" cy="2124075"/>
            <wp:effectExtent l="0" t="0" r="0" b="9525"/>
            <wp:docPr id="1" name="Рисунок 1" descr="https://ds03.infourok.ru/uploads/ex/0473/0004f9fa-ac692bf4/hello_html_m377c1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473/0004f9fa-ac692bf4/hello_html_m377c1e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3823" cy="2126993"/>
                    </a:xfrm>
                    <a:prstGeom prst="rect">
                      <a:avLst/>
                    </a:prstGeom>
                    <a:noFill/>
                    <a:ln>
                      <a:noFill/>
                    </a:ln>
                  </pic:spPr>
                </pic:pic>
              </a:graphicData>
            </a:graphic>
          </wp:inline>
        </w:drawing>
      </w:r>
    </w:p>
    <w:p w:rsidR="005155F5" w:rsidRPr="001960E8" w:rsidRDefault="00350415" w:rsidP="001960E8">
      <w:pPr>
        <w:ind w:left="360"/>
        <w:rPr>
          <w:rFonts w:ascii="Times New Roman" w:hAnsi="Times New Roman" w:cs="Times New Roman"/>
          <w:sz w:val="24"/>
          <w:szCs w:val="24"/>
          <w:lang w:val="tt-RU"/>
        </w:rPr>
      </w:pPr>
      <w:r>
        <w:rPr>
          <w:rFonts w:ascii="Times New Roman" w:hAnsi="Times New Roman" w:cs="Times New Roman"/>
          <w:sz w:val="24"/>
          <w:szCs w:val="24"/>
          <w:lang w:val="tt-RU"/>
        </w:rPr>
        <w:t>Җавап бирү тәртибе.</w:t>
      </w:r>
    </w:p>
    <w:p w:rsidR="001960E8" w:rsidRPr="00350415" w:rsidRDefault="00350415" w:rsidP="00350415">
      <w:pPr>
        <w:rPr>
          <w:rFonts w:ascii="Times New Roman" w:hAnsi="Times New Roman" w:cs="Times New Roman"/>
          <w:sz w:val="24"/>
          <w:szCs w:val="24"/>
          <w:lang w:val="tt-RU"/>
        </w:rPr>
      </w:pPr>
      <w:r>
        <w:rPr>
          <w:rFonts w:ascii="Times New Roman" w:hAnsi="Times New Roman" w:cs="Times New Roman"/>
          <w:sz w:val="24"/>
          <w:szCs w:val="24"/>
          <w:lang w:val="tt-RU"/>
        </w:rPr>
        <w:t>Предмет-мөгезкатлау-...</w:t>
      </w:r>
    </w:p>
    <w:p w:rsidR="00FB65EE" w:rsidRPr="00350415" w:rsidRDefault="00350415" w:rsidP="00350415">
      <w:pPr>
        <w:pStyle w:val="a3"/>
        <w:numPr>
          <w:ilvl w:val="0"/>
          <w:numId w:val="4"/>
        </w:numPr>
        <w:rPr>
          <w:rFonts w:ascii="Times New Roman" w:hAnsi="Times New Roman" w:cs="Times New Roman"/>
          <w:sz w:val="24"/>
          <w:szCs w:val="24"/>
          <w:lang w:val="tt-RU"/>
        </w:rPr>
      </w:pPr>
      <w:r w:rsidRPr="00350415">
        <w:rPr>
          <w:rFonts w:ascii="Times New Roman" w:hAnsi="Times New Roman" w:cs="Times New Roman"/>
          <w:sz w:val="24"/>
          <w:szCs w:val="24"/>
          <w:lang w:val="tt-RU"/>
        </w:rPr>
        <w:t>§50 материалы буенча түбәндәге табли</w:t>
      </w:r>
      <w:proofErr w:type="spellStart"/>
      <w:r w:rsidRPr="00350415">
        <w:rPr>
          <w:rFonts w:ascii="Times New Roman" w:hAnsi="Times New Roman" w:cs="Times New Roman"/>
          <w:sz w:val="24"/>
          <w:szCs w:val="24"/>
        </w:rPr>
        <w:t>цаны</w:t>
      </w:r>
      <w:proofErr w:type="spellEnd"/>
      <w:r w:rsidRPr="00350415">
        <w:rPr>
          <w:rFonts w:ascii="Times New Roman" w:hAnsi="Times New Roman" w:cs="Times New Roman"/>
          <w:sz w:val="24"/>
          <w:szCs w:val="24"/>
        </w:rPr>
        <w:t xml:space="preserve"> </w:t>
      </w:r>
      <w:proofErr w:type="spellStart"/>
      <w:r w:rsidRPr="00350415">
        <w:rPr>
          <w:rFonts w:ascii="Times New Roman" w:hAnsi="Times New Roman" w:cs="Times New Roman"/>
          <w:sz w:val="24"/>
          <w:szCs w:val="24"/>
        </w:rPr>
        <w:t>тутырыгыз</w:t>
      </w:r>
      <w:proofErr w:type="spellEnd"/>
      <w:r w:rsidRPr="00350415">
        <w:rPr>
          <w:rFonts w:ascii="Times New Roman" w:hAnsi="Times New Roman" w:cs="Times New Roman"/>
          <w:sz w:val="24"/>
          <w:szCs w:val="24"/>
        </w:rPr>
        <w:t>.</w:t>
      </w:r>
    </w:p>
    <w:p w:rsidR="00350415" w:rsidRPr="00350415" w:rsidRDefault="00350415" w:rsidP="00350415">
      <w:pPr>
        <w:pStyle w:val="a3"/>
        <w:rPr>
          <w:rFonts w:ascii="Times New Roman" w:hAnsi="Times New Roman" w:cs="Times New Roman"/>
          <w:sz w:val="24"/>
          <w:szCs w:val="24"/>
          <w:lang w:val="tt-RU"/>
        </w:rPr>
      </w:pPr>
    </w:p>
    <w:tbl>
      <w:tblPr>
        <w:tblStyle w:val="a7"/>
        <w:tblW w:w="0" w:type="auto"/>
        <w:tblInd w:w="392" w:type="dxa"/>
        <w:tblLook w:val="04A0" w:firstRow="1" w:lastRow="0" w:firstColumn="1" w:lastColumn="0" w:noHBand="0" w:noVBand="1"/>
      </w:tblPr>
      <w:tblGrid>
        <w:gridCol w:w="2126"/>
        <w:gridCol w:w="2835"/>
        <w:gridCol w:w="2642"/>
        <w:gridCol w:w="2425"/>
      </w:tblGrid>
      <w:tr w:rsidR="00350415" w:rsidTr="00350415">
        <w:tc>
          <w:tcPr>
            <w:tcW w:w="2126" w:type="dxa"/>
          </w:tcPr>
          <w:p w:rsidR="00350415" w:rsidRDefault="00350415"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Авыру исеме</w:t>
            </w:r>
          </w:p>
        </w:tc>
        <w:tc>
          <w:tcPr>
            <w:tcW w:w="2835" w:type="dxa"/>
          </w:tcPr>
          <w:p w:rsidR="00350415" w:rsidRDefault="00350415"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Килеп чыгу сәбәбе</w:t>
            </w:r>
          </w:p>
        </w:tc>
        <w:tc>
          <w:tcPr>
            <w:tcW w:w="2642" w:type="dxa"/>
          </w:tcPr>
          <w:p w:rsidR="00350415"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Симптомнары</w:t>
            </w:r>
          </w:p>
        </w:tc>
        <w:tc>
          <w:tcPr>
            <w:tcW w:w="2425" w:type="dxa"/>
          </w:tcPr>
          <w:p w:rsidR="00350415"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Дәвалау һәм профилактика</w:t>
            </w:r>
          </w:p>
        </w:tc>
      </w:tr>
      <w:tr w:rsidR="00350415" w:rsidTr="00350415">
        <w:tc>
          <w:tcPr>
            <w:tcW w:w="2126" w:type="dxa"/>
          </w:tcPr>
          <w:p w:rsidR="00350415" w:rsidRPr="00C13A50"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Кон</w:t>
            </w:r>
            <w:r>
              <w:rPr>
                <w:rFonts w:ascii="Times New Roman" w:hAnsi="Times New Roman" w:cs="Times New Roman"/>
                <w:sz w:val="24"/>
                <w:szCs w:val="24"/>
              </w:rPr>
              <w:t>ъ</w:t>
            </w:r>
            <w:r>
              <w:rPr>
                <w:rFonts w:ascii="Times New Roman" w:hAnsi="Times New Roman" w:cs="Times New Roman"/>
                <w:sz w:val="24"/>
                <w:szCs w:val="24"/>
                <w:lang w:val="tt-RU"/>
              </w:rPr>
              <w:t>юнктивит</w:t>
            </w:r>
          </w:p>
        </w:tc>
        <w:tc>
          <w:tcPr>
            <w:tcW w:w="2835" w:type="dxa"/>
          </w:tcPr>
          <w:p w:rsidR="00350415" w:rsidRDefault="00350415" w:rsidP="00350415">
            <w:pPr>
              <w:pStyle w:val="a3"/>
              <w:ind w:left="0"/>
              <w:rPr>
                <w:rFonts w:ascii="Times New Roman" w:hAnsi="Times New Roman" w:cs="Times New Roman"/>
                <w:sz w:val="24"/>
                <w:szCs w:val="24"/>
                <w:lang w:val="tt-RU"/>
              </w:rPr>
            </w:pPr>
          </w:p>
        </w:tc>
        <w:tc>
          <w:tcPr>
            <w:tcW w:w="2642" w:type="dxa"/>
          </w:tcPr>
          <w:p w:rsidR="00350415" w:rsidRDefault="00350415" w:rsidP="00350415">
            <w:pPr>
              <w:pStyle w:val="a3"/>
              <w:ind w:left="0"/>
              <w:rPr>
                <w:rFonts w:ascii="Times New Roman" w:hAnsi="Times New Roman" w:cs="Times New Roman"/>
                <w:sz w:val="24"/>
                <w:szCs w:val="24"/>
                <w:lang w:val="tt-RU"/>
              </w:rPr>
            </w:pPr>
          </w:p>
        </w:tc>
        <w:tc>
          <w:tcPr>
            <w:tcW w:w="2425" w:type="dxa"/>
          </w:tcPr>
          <w:p w:rsidR="00350415" w:rsidRDefault="00350415" w:rsidP="00350415">
            <w:pPr>
              <w:pStyle w:val="a3"/>
              <w:ind w:left="0"/>
              <w:rPr>
                <w:rFonts w:ascii="Times New Roman" w:hAnsi="Times New Roman" w:cs="Times New Roman"/>
                <w:sz w:val="24"/>
                <w:szCs w:val="24"/>
                <w:lang w:val="tt-RU"/>
              </w:rPr>
            </w:pPr>
          </w:p>
        </w:tc>
      </w:tr>
      <w:tr w:rsidR="00350415" w:rsidTr="00350415">
        <w:tc>
          <w:tcPr>
            <w:tcW w:w="2126" w:type="dxa"/>
          </w:tcPr>
          <w:p w:rsidR="00350415"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Якыннан күрү (күрә кару)</w:t>
            </w:r>
          </w:p>
        </w:tc>
        <w:tc>
          <w:tcPr>
            <w:tcW w:w="2835" w:type="dxa"/>
          </w:tcPr>
          <w:p w:rsidR="00350415" w:rsidRDefault="00350415" w:rsidP="00350415">
            <w:pPr>
              <w:pStyle w:val="a3"/>
              <w:ind w:left="0"/>
              <w:rPr>
                <w:rFonts w:ascii="Times New Roman" w:hAnsi="Times New Roman" w:cs="Times New Roman"/>
                <w:sz w:val="24"/>
                <w:szCs w:val="24"/>
                <w:lang w:val="tt-RU"/>
              </w:rPr>
            </w:pPr>
          </w:p>
        </w:tc>
        <w:tc>
          <w:tcPr>
            <w:tcW w:w="2642" w:type="dxa"/>
          </w:tcPr>
          <w:p w:rsidR="00350415" w:rsidRDefault="00350415" w:rsidP="00350415">
            <w:pPr>
              <w:pStyle w:val="a3"/>
              <w:ind w:left="0"/>
              <w:rPr>
                <w:rFonts w:ascii="Times New Roman" w:hAnsi="Times New Roman" w:cs="Times New Roman"/>
                <w:sz w:val="24"/>
                <w:szCs w:val="24"/>
                <w:lang w:val="tt-RU"/>
              </w:rPr>
            </w:pPr>
          </w:p>
        </w:tc>
        <w:tc>
          <w:tcPr>
            <w:tcW w:w="2425" w:type="dxa"/>
          </w:tcPr>
          <w:p w:rsidR="00350415" w:rsidRDefault="00350415" w:rsidP="00350415">
            <w:pPr>
              <w:pStyle w:val="a3"/>
              <w:ind w:left="0"/>
              <w:rPr>
                <w:rFonts w:ascii="Times New Roman" w:hAnsi="Times New Roman" w:cs="Times New Roman"/>
                <w:sz w:val="24"/>
                <w:szCs w:val="24"/>
                <w:lang w:val="tt-RU"/>
              </w:rPr>
            </w:pPr>
          </w:p>
        </w:tc>
      </w:tr>
      <w:tr w:rsidR="00350415" w:rsidTr="00350415">
        <w:tc>
          <w:tcPr>
            <w:tcW w:w="2126" w:type="dxa"/>
          </w:tcPr>
          <w:p w:rsidR="00350415"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Ерактан күрү</w:t>
            </w:r>
          </w:p>
        </w:tc>
        <w:tc>
          <w:tcPr>
            <w:tcW w:w="2835" w:type="dxa"/>
          </w:tcPr>
          <w:p w:rsidR="00350415" w:rsidRDefault="00350415" w:rsidP="00350415">
            <w:pPr>
              <w:pStyle w:val="a3"/>
              <w:ind w:left="0"/>
              <w:rPr>
                <w:rFonts w:ascii="Times New Roman" w:hAnsi="Times New Roman" w:cs="Times New Roman"/>
                <w:sz w:val="24"/>
                <w:szCs w:val="24"/>
                <w:lang w:val="tt-RU"/>
              </w:rPr>
            </w:pPr>
          </w:p>
        </w:tc>
        <w:tc>
          <w:tcPr>
            <w:tcW w:w="2642" w:type="dxa"/>
          </w:tcPr>
          <w:p w:rsidR="00350415" w:rsidRDefault="00350415" w:rsidP="00350415">
            <w:pPr>
              <w:pStyle w:val="a3"/>
              <w:ind w:left="0"/>
              <w:rPr>
                <w:rFonts w:ascii="Times New Roman" w:hAnsi="Times New Roman" w:cs="Times New Roman"/>
                <w:sz w:val="24"/>
                <w:szCs w:val="24"/>
                <w:lang w:val="tt-RU"/>
              </w:rPr>
            </w:pPr>
          </w:p>
        </w:tc>
        <w:tc>
          <w:tcPr>
            <w:tcW w:w="2425" w:type="dxa"/>
          </w:tcPr>
          <w:p w:rsidR="00350415" w:rsidRDefault="00350415" w:rsidP="00350415">
            <w:pPr>
              <w:pStyle w:val="a3"/>
              <w:ind w:left="0"/>
              <w:rPr>
                <w:rFonts w:ascii="Times New Roman" w:hAnsi="Times New Roman" w:cs="Times New Roman"/>
                <w:sz w:val="24"/>
                <w:szCs w:val="24"/>
                <w:lang w:val="tt-RU"/>
              </w:rPr>
            </w:pPr>
          </w:p>
        </w:tc>
      </w:tr>
      <w:tr w:rsidR="00350415" w:rsidTr="00350415">
        <w:tc>
          <w:tcPr>
            <w:tcW w:w="2126" w:type="dxa"/>
          </w:tcPr>
          <w:p w:rsidR="00350415"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Катаракт</w:t>
            </w:r>
          </w:p>
        </w:tc>
        <w:tc>
          <w:tcPr>
            <w:tcW w:w="2835" w:type="dxa"/>
          </w:tcPr>
          <w:p w:rsidR="00350415" w:rsidRDefault="00350415" w:rsidP="00350415">
            <w:pPr>
              <w:pStyle w:val="a3"/>
              <w:ind w:left="0"/>
              <w:rPr>
                <w:rFonts w:ascii="Times New Roman" w:hAnsi="Times New Roman" w:cs="Times New Roman"/>
                <w:sz w:val="24"/>
                <w:szCs w:val="24"/>
                <w:lang w:val="tt-RU"/>
              </w:rPr>
            </w:pPr>
          </w:p>
        </w:tc>
        <w:tc>
          <w:tcPr>
            <w:tcW w:w="2642" w:type="dxa"/>
          </w:tcPr>
          <w:p w:rsidR="00350415" w:rsidRDefault="00350415" w:rsidP="00350415">
            <w:pPr>
              <w:pStyle w:val="a3"/>
              <w:ind w:left="0"/>
              <w:rPr>
                <w:rFonts w:ascii="Times New Roman" w:hAnsi="Times New Roman" w:cs="Times New Roman"/>
                <w:sz w:val="24"/>
                <w:szCs w:val="24"/>
                <w:lang w:val="tt-RU"/>
              </w:rPr>
            </w:pPr>
          </w:p>
        </w:tc>
        <w:tc>
          <w:tcPr>
            <w:tcW w:w="2425" w:type="dxa"/>
          </w:tcPr>
          <w:p w:rsidR="00350415" w:rsidRDefault="00350415" w:rsidP="00350415">
            <w:pPr>
              <w:pStyle w:val="a3"/>
              <w:ind w:left="0"/>
              <w:rPr>
                <w:rFonts w:ascii="Times New Roman" w:hAnsi="Times New Roman" w:cs="Times New Roman"/>
                <w:sz w:val="24"/>
                <w:szCs w:val="24"/>
                <w:lang w:val="tt-RU"/>
              </w:rPr>
            </w:pPr>
          </w:p>
        </w:tc>
      </w:tr>
      <w:tr w:rsidR="00C13A50" w:rsidTr="00350415">
        <w:tc>
          <w:tcPr>
            <w:tcW w:w="2126" w:type="dxa"/>
          </w:tcPr>
          <w:p w:rsidR="00C13A50"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Күзгә ак төшү</w:t>
            </w:r>
          </w:p>
        </w:tc>
        <w:tc>
          <w:tcPr>
            <w:tcW w:w="2835" w:type="dxa"/>
          </w:tcPr>
          <w:p w:rsidR="00C13A50" w:rsidRDefault="00C13A50" w:rsidP="00350415">
            <w:pPr>
              <w:pStyle w:val="a3"/>
              <w:ind w:left="0"/>
              <w:rPr>
                <w:rFonts w:ascii="Times New Roman" w:hAnsi="Times New Roman" w:cs="Times New Roman"/>
                <w:sz w:val="24"/>
                <w:szCs w:val="24"/>
                <w:lang w:val="tt-RU"/>
              </w:rPr>
            </w:pPr>
          </w:p>
        </w:tc>
        <w:tc>
          <w:tcPr>
            <w:tcW w:w="2642" w:type="dxa"/>
          </w:tcPr>
          <w:p w:rsidR="00C13A50" w:rsidRDefault="00C13A50" w:rsidP="00350415">
            <w:pPr>
              <w:pStyle w:val="a3"/>
              <w:ind w:left="0"/>
              <w:rPr>
                <w:rFonts w:ascii="Times New Roman" w:hAnsi="Times New Roman" w:cs="Times New Roman"/>
                <w:sz w:val="24"/>
                <w:szCs w:val="24"/>
                <w:lang w:val="tt-RU"/>
              </w:rPr>
            </w:pPr>
          </w:p>
        </w:tc>
        <w:tc>
          <w:tcPr>
            <w:tcW w:w="2425" w:type="dxa"/>
          </w:tcPr>
          <w:p w:rsidR="00C13A50" w:rsidRDefault="00C13A50" w:rsidP="00350415">
            <w:pPr>
              <w:pStyle w:val="a3"/>
              <w:ind w:left="0"/>
              <w:rPr>
                <w:rFonts w:ascii="Times New Roman" w:hAnsi="Times New Roman" w:cs="Times New Roman"/>
                <w:sz w:val="24"/>
                <w:szCs w:val="24"/>
                <w:lang w:val="tt-RU"/>
              </w:rPr>
            </w:pPr>
          </w:p>
        </w:tc>
      </w:tr>
      <w:tr w:rsidR="00C13A50" w:rsidTr="00350415">
        <w:tc>
          <w:tcPr>
            <w:tcW w:w="2126" w:type="dxa"/>
          </w:tcPr>
          <w:p w:rsidR="00C13A50" w:rsidRDefault="00C13A50" w:rsidP="00350415">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Кылый күзлелек</w:t>
            </w:r>
          </w:p>
        </w:tc>
        <w:tc>
          <w:tcPr>
            <w:tcW w:w="2835" w:type="dxa"/>
          </w:tcPr>
          <w:p w:rsidR="00C13A50" w:rsidRDefault="00C13A50" w:rsidP="00350415">
            <w:pPr>
              <w:pStyle w:val="a3"/>
              <w:ind w:left="0"/>
              <w:rPr>
                <w:rFonts w:ascii="Times New Roman" w:hAnsi="Times New Roman" w:cs="Times New Roman"/>
                <w:sz w:val="24"/>
                <w:szCs w:val="24"/>
                <w:lang w:val="tt-RU"/>
              </w:rPr>
            </w:pPr>
          </w:p>
        </w:tc>
        <w:tc>
          <w:tcPr>
            <w:tcW w:w="2642" w:type="dxa"/>
          </w:tcPr>
          <w:p w:rsidR="00C13A50" w:rsidRDefault="00C13A50" w:rsidP="00350415">
            <w:pPr>
              <w:pStyle w:val="a3"/>
              <w:ind w:left="0"/>
              <w:rPr>
                <w:rFonts w:ascii="Times New Roman" w:hAnsi="Times New Roman" w:cs="Times New Roman"/>
                <w:sz w:val="24"/>
                <w:szCs w:val="24"/>
                <w:lang w:val="tt-RU"/>
              </w:rPr>
            </w:pPr>
          </w:p>
        </w:tc>
        <w:tc>
          <w:tcPr>
            <w:tcW w:w="2425" w:type="dxa"/>
          </w:tcPr>
          <w:p w:rsidR="00C13A50" w:rsidRDefault="00C13A50" w:rsidP="00350415">
            <w:pPr>
              <w:pStyle w:val="a3"/>
              <w:ind w:left="0"/>
              <w:rPr>
                <w:rFonts w:ascii="Times New Roman" w:hAnsi="Times New Roman" w:cs="Times New Roman"/>
                <w:sz w:val="24"/>
                <w:szCs w:val="24"/>
                <w:lang w:val="tt-RU"/>
              </w:rPr>
            </w:pPr>
          </w:p>
        </w:tc>
      </w:tr>
    </w:tbl>
    <w:p w:rsidR="00350415" w:rsidRPr="00350415" w:rsidRDefault="00350415" w:rsidP="00350415">
      <w:pPr>
        <w:pStyle w:val="a3"/>
        <w:rPr>
          <w:rFonts w:ascii="Times New Roman" w:hAnsi="Times New Roman" w:cs="Times New Roman"/>
          <w:sz w:val="24"/>
          <w:szCs w:val="24"/>
          <w:lang w:val="tt-RU"/>
        </w:rPr>
      </w:pPr>
    </w:p>
    <w:p w:rsidR="00FB65EE" w:rsidRDefault="00FB65EE" w:rsidP="00FB65EE">
      <w:pPr>
        <w:tabs>
          <w:tab w:val="left" w:pos="7005"/>
        </w:tabs>
        <w:rPr>
          <w:rFonts w:ascii="Times New Roman" w:hAnsi="Times New Roman" w:cs="Times New Roman"/>
          <w:sz w:val="24"/>
          <w:szCs w:val="24"/>
          <w:lang w:val="tt-RU"/>
        </w:rPr>
      </w:pPr>
      <w:r w:rsidRPr="00626693">
        <w:rPr>
          <w:rFonts w:ascii="Times New Roman" w:hAnsi="Times New Roman" w:cs="Times New Roman"/>
          <w:b/>
          <w:color w:val="C00000"/>
          <w:sz w:val="24"/>
          <w:szCs w:val="24"/>
          <w:lang w:val="tt-RU"/>
        </w:rPr>
        <w:t>Өй эше.</w:t>
      </w:r>
      <w:r w:rsidRPr="00626693">
        <w:rPr>
          <w:rFonts w:ascii="Times New Roman" w:hAnsi="Times New Roman" w:cs="Times New Roman"/>
          <w:color w:val="C00000"/>
          <w:sz w:val="24"/>
          <w:szCs w:val="24"/>
          <w:lang w:val="tt-RU"/>
        </w:rPr>
        <w:t xml:space="preserve"> </w:t>
      </w:r>
      <w:r w:rsidRPr="00F5401D">
        <w:rPr>
          <w:rFonts w:ascii="Times New Roman" w:hAnsi="Times New Roman" w:cs="Times New Roman"/>
          <w:sz w:val="24"/>
          <w:szCs w:val="24"/>
          <w:lang w:val="tt-RU"/>
        </w:rPr>
        <w:t>Өйрәнергә</w:t>
      </w:r>
      <w:r>
        <w:rPr>
          <w:rFonts w:ascii="Times New Roman" w:hAnsi="Times New Roman" w:cs="Times New Roman"/>
          <w:sz w:val="24"/>
          <w:szCs w:val="24"/>
          <w:lang w:val="tt-RU"/>
        </w:rPr>
        <w:t xml:space="preserve"> </w:t>
      </w:r>
      <w:r w:rsidR="00C13A50" w:rsidRPr="00350415">
        <w:rPr>
          <w:rFonts w:ascii="Times New Roman" w:hAnsi="Times New Roman" w:cs="Times New Roman"/>
          <w:sz w:val="24"/>
          <w:szCs w:val="24"/>
          <w:lang w:val="tt-RU"/>
        </w:rPr>
        <w:t>§</w:t>
      </w:r>
      <w:r w:rsidR="00C13A50">
        <w:rPr>
          <w:rFonts w:ascii="Times New Roman" w:hAnsi="Times New Roman" w:cs="Times New Roman"/>
          <w:sz w:val="24"/>
          <w:szCs w:val="24"/>
          <w:lang w:val="tt-RU"/>
        </w:rPr>
        <w:t xml:space="preserve">50, </w:t>
      </w:r>
      <w:r w:rsidR="00C13A50">
        <w:rPr>
          <w:rFonts w:ascii="Times New Roman" w:hAnsi="Times New Roman" w:cs="Times New Roman"/>
          <w:sz w:val="24"/>
          <w:szCs w:val="24"/>
          <w:lang w:val="tt-RU"/>
        </w:rPr>
        <w:t xml:space="preserve">кабатларга  </w:t>
      </w:r>
      <w:r w:rsidR="00C13A50" w:rsidRPr="00350415">
        <w:rPr>
          <w:rFonts w:ascii="Times New Roman" w:hAnsi="Times New Roman" w:cs="Times New Roman"/>
          <w:sz w:val="24"/>
          <w:szCs w:val="24"/>
          <w:lang w:val="tt-RU"/>
        </w:rPr>
        <w:t>§</w:t>
      </w:r>
      <w:r w:rsidR="00C13A50">
        <w:rPr>
          <w:rFonts w:ascii="Times New Roman" w:hAnsi="Times New Roman" w:cs="Times New Roman"/>
          <w:sz w:val="24"/>
          <w:szCs w:val="24"/>
          <w:lang w:val="tt-RU"/>
        </w:rPr>
        <w:t>49.</w:t>
      </w:r>
      <w:r>
        <w:rPr>
          <w:rFonts w:ascii="Times New Roman" w:hAnsi="Times New Roman" w:cs="Times New Roman"/>
          <w:sz w:val="24"/>
          <w:szCs w:val="24"/>
          <w:lang w:val="tt-RU"/>
        </w:rPr>
        <w:t xml:space="preserve"> </w:t>
      </w:r>
      <w:r w:rsidR="00C13A50">
        <w:rPr>
          <w:rFonts w:ascii="Times New Roman" w:hAnsi="Times New Roman" w:cs="Times New Roman"/>
          <w:sz w:val="24"/>
          <w:szCs w:val="24"/>
          <w:lang w:val="tt-RU"/>
        </w:rPr>
        <w:t>Биремнәрне эшләп бетерегә.</w:t>
      </w:r>
    </w:p>
    <w:p w:rsidR="00FB65EE" w:rsidRPr="00327C47" w:rsidRDefault="00FB65EE" w:rsidP="00FB65EE">
      <w:pPr>
        <w:pStyle w:val="a3"/>
        <w:ind w:left="1080"/>
        <w:rPr>
          <w:rFonts w:ascii="Times New Roman" w:hAnsi="Times New Roman" w:cs="Times New Roman"/>
          <w:b/>
          <w:sz w:val="24"/>
          <w:szCs w:val="24"/>
          <w:lang w:val="tt-RU"/>
        </w:rPr>
      </w:pPr>
      <w:r>
        <w:rPr>
          <w:rFonts w:ascii="Times New Roman" w:hAnsi="Times New Roman" w:cs="Times New Roman"/>
          <w:b/>
          <w:sz w:val="24"/>
          <w:szCs w:val="24"/>
          <w:lang w:val="tt-RU"/>
        </w:rPr>
        <w:t xml:space="preserve">Барлык биремнәрне </w:t>
      </w:r>
      <w:r w:rsidRPr="007123EF">
        <w:rPr>
          <w:rFonts w:ascii="Times New Roman" w:hAnsi="Times New Roman" w:cs="Times New Roman"/>
          <w:b/>
          <w:sz w:val="24"/>
          <w:szCs w:val="24"/>
          <w:lang w:val="tt-RU"/>
        </w:rPr>
        <w:t xml:space="preserve">тикшерү өчен укытучының  электрон почтасына  </w:t>
      </w:r>
      <w:r w:rsidRPr="007123EF">
        <w:rPr>
          <w:rFonts w:ascii="Arial" w:hAnsi="Arial" w:cs="Arial"/>
          <w:b/>
          <w:color w:val="666666"/>
          <w:sz w:val="20"/>
          <w:szCs w:val="20"/>
          <w:shd w:val="clear" w:color="auto" w:fill="F7F7F7"/>
          <w:lang w:val="tt-RU"/>
        </w:rPr>
        <w:t>sabirzyanova2015@mail.ru</w:t>
      </w:r>
      <w:r w:rsidRPr="007123EF">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яки </w:t>
      </w:r>
      <w:r w:rsidRPr="002A0CBD">
        <w:rPr>
          <w:rFonts w:ascii="Times New Roman" w:hAnsi="Times New Roman" w:cs="Times New Roman"/>
          <w:b/>
          <w:color w:val="C00000"/>
          <w:sz w:val="24"/>
          <w:szCs w:val="24"/>
          <w:lang w:val="tt-RU"/>
        </w:rPr>
        <w:t xml:space="preserve"> </w:t>
      </w:r>
      <w:r w:rsidRPr="002A0CBD">
        <w:rPr>
          <w:rFonts w:ascii="Times New Roman" w:hAnsi="Times New Roman" w:cs="Times New Roman"/>
          <w:b/>
          <w:sz w:val="24"/>
          <w:szCs w:val="24"/>
          <w:lang w:val="tt-RU"/>
        </w:rPr>
        <w:t xml:space="preserve">ватсаппка </w:t>
      </w:r>
      <w:r w:rsidRPr="002A0CBD">
        <w:rPr>
          <w:rFonts w:ascii="Times New Roman" w:hAnsi="Times New Roman" w:cs="Times New Roman"/>
          <w:b/>
          <w:color w:val="C00000"/>
          <w:sz w:val="24"/>
          <w:szCs w:val="24"/>
          <w:lang w:val="tt-RU"/>
        </w:rPr>
        <w:t xml:space="preserve"> </w:t>
      </w:r>
      <w:r>
        <w:rPr>
          <w:rFonts w:ascii="Times New Roman" w:hAnsi="Times New Roman" w:cs="Times New Roman"/>
          <w:b/>
          <w:sz w:val="24"/>
          <w:szCs w:val="24"/>
          <w:lang w:val="tt-RU"/>
        </w:rPr>
        <w:t>18</w:t>
      </w:r>
      <w:r w:rsidRPr="00327C47">
        <w:rPr>
          <w:rFonts w:ascii="Times New Roman" w:hAnsi="Times New Roman" w:cs="Times New Roman"/>
          <w:b/>
          <w:sz w:val="24"/>
          <w:szCs w:val="24"/>
          <w:lang w:val="tt-RU"/>
        </w:rPr>
        <w:t xml:space="preserve">.00 сәг. </w:t>
      </w:r>
      <w:r>
        <w:rPr>
          <w:rFonts w:ascii="Times New Roman" w:hAnsi="Times New Roman" w:cs="Times New Roman"/>
          <w:b/>
          <w:sz w:val="24"/>
          <w:szCs w:val="24"/>
          <w:lang w:val="tt-RU"/>
        </w:rPr>
        <w:t>кадәр җибәрергә.</w:t>
      </w:r>
    </w:p>
    <w:p w:rsidR="00FB65EE" w:rsidRPr="00440E8D" w:rsidRDefault="00FB65EE" w:rsidP="00FB65EE">
      <w:pPr>
        <w:rPr>
          <w:lang w:val="tt-RU"/>
        </w:rPr>
      </w:pPr>
    </w:p>
    <w:p w:rsidR="00F03081" w:rsidRPr="00FB65EE" w:rsidRDefault="00F03081">
      <w:pPr>
        <w:rPr>
          <w:lang w:val="tt-RU"/>
        </w:rPr>
      </w:pPr>
    </w:p>
    <w:sectPr w:rsidR="00F03081" w:rsidRPr="00FB65EE" w:rsidSect="00440E8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7148B"/>
    <w:multiLevelType w:val="hybridMultilevel"/>
    <w:tmpl w:val="80781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FD1931"/>
    <w:multiLevelType w:val="hybridMultilevel"/>
    <w:tmpl w:val="CE2C2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141519"/>
    <w:multiLevelType w:val="hybridMultilevel"/>
    <w:tmpl w:val="B64C1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C5191C"/>
    <w:multiLevelType w:val="hybridMultilevel"/>
    <w:tmpl w:val="F4F8567C"/>
    <w:lvl w:ilvl="0" w:tplc="D0087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0E97A27"/>
    <w:multiLevelType w:val="hybridMultilevel"/>
    <w:tmpl w:val="7C067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EE"/>
    <w:rsid w:val="00145D0D"/>
    <w:rsid w:val="001960E8"/>
    <w:rsid w:val="00332302"/>
    <w:rsid w:val="00350415"/>
    <w:rsid w:val="005155F5"/>
    <w:rsid w:val="008D2F3F"/>
    <w:rsid w:val="00C13A50"/>
    <w:rsid w:val="00F03081"/>
    <w:rsid w:val="00FB6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5EE"/>
    <w:pPr>
      <w:ind w:left="720"/>
      <w:contextualSpacing/>
    </w:pPr>
  </w:style>
  <w:style w:type="character" w:styleId="a4">
    <w:name w:val="Hyperlink"/>
    <w:basedOn w:val="a0"/>
    <w:uiPriority w:val="99"/>
    <w:unhideWhenUsed/>
    <w:rsid w:val="00FB65EE"/>
    <w:rPr>
      <w:color w:val="0000FF" w:themeColor="hyperlink"/>
      <w:u w:val="single"/>
    </w:rPr>
  </w:style>
  <w:style w:type="paragraph" w:styleId="a5">
    <w:name w:val="Balloon Text"/>
    <w:basedOn w:val="a"/>
    <w:link w:val="a6"/>
    <w:uiPriority w:val="99"/>
    <w:semiHidden/>
    <w:unhideWhenUsed/>
    <w:rsid w:val="00FB65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5EE"/>
    <w:rPr>
      <w:rFonts w:ascii="Tahoma" w:hAnsi="Tahoma" w:cs="Tahoma"/>
      <w:sz w:val="16"/>
      <w:szCs w:val="16"/>
    </w:rPr>
  </w:style>
  <w:style w:type="table" w:styleId="a7">
    <w:name w:val="Table Grid"/>
    <w:basedOn w:val="a1"/>
    <w:uiPriority w:val="59"/>
    <w:rsid w:val="00350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65EE"/>
    <w:pPr>
      <w:ind w:left="720"/>
      <w:contextualSpacing/>
    </w:pPr>
  </w:style>
  <w:style w:type="character" w:styleId="a4">
    <w:name w:val="Hyperlink"/>
    <w:basedOn w:val="a0"/>
    <w:uiPriority w:val="99"/>
    <w:unhideWhenUsed/>
    <w:rsid w:val="00FB65EE"/>
    <w:rPr>
      <w:color w:val="0000FF" w:themeColor="hyperlink"/>
      <w:u w:val="single"/>
    </w:rPr>
  </w:style>
  <w:style w:type="paragraph" w:styleId="a5">
    <w:name w:val="Balloon Text"/>
    <w:basedOn w:val="a"/>
    <w:link w:val="a6"/>
    <w:uiPriority w:val="99"/>
    <w:semiHidden/>
    <w:unhideWhenUsed/>
    <w:rsid w:val="00FB65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5EE"/>
    <w:rPr>
      <w:rFonts w:ascii="Tahoma" w:hAnsi="Tahoma" w:cs="Tahoma"/>
      <w:sz w:val="16"/>
      <w:szCs w:val="16"/>
    </w:rPr>
  </w:style>
  <w:style w:type="table" w:styleId="a7">
    <w:name w:val="Table Grid"/>
    <w:basedOn w:val="a1"/>
    <w:uiPriority w:val="59"/>
    <w:rsid w:val="00350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u5JJZrLO2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2020-04-19T19:30:00Z</dcterms:created>
  <dcterms:modified xsi:type="dcterms:W3CDTF">2020-04-19T20:52:00Z</dcterms:modified>
</cp:coreProperties>
</file>